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19" w:rsidRDefault="00606B19" w:rsidP="00606B19"/>
    <w:p w:rsidR="00606B19" w:rsidRPr="00592503" w:rsidRDefault="00606B19" w:rsidP="00606B19">
      <w:pPr>
        <w:spacing w:line="280" w:lineRule="exact"/>
        <w:ind w:firstLine="709"/>
        <w:jc w:val="both"/>
        <w:rPr>
          <w:b/>
          <w:color w:val="333333"/>
          <w:sz w:val="28"/>
          <w:szCs w:val="28"/>
        </w:rPr>
      </w:pPr>
      <w:r w:rsidRPr="00592503">
        <w:rPr>
          <w:b/>
          <w:color w:val="333333"/>
          <w:sz w:val="28"/>
          <w:szCs w:val="28"/>
        </w:rPr>
        <w:t xml:space="preserve">В Кодекс Российской Федерации об административных правонарушениях внесены изменения </w:t>
      </w:r>
    </w:p>
    <w:p w:rsidR="00606B19" w:rsidRPr="00592503" w:rsidRDefault="00606B19" w:rsidP="00606B19">
      <w:pPr>
        <w:spacing w:line="280" w:lineRule="exact"/>
        <w:ind w:firstLine="709"/>
        <w:jc w:val="both"/>
        <w:rPr>
          <w:color w:val="333333"/>
          <w:sz w:val="28"/>
          <w:szCs w:val="28"/>
        </w:rPr>
      </w:pPr>
      <w:r w:rsidRPr="00592503">
        <w:rPr>
          <w:color w:val="333333"/>
          <w:sz w:val="28"/>
          <w:szCs w:val="28"/>
        </w:rPr>
        <w:t>5 декабря 2022 года вступил в силу Федеральный закон от 05.12.2022 № 479-ФЗ «О внесении изменений в Кодекс Российской Федерации об административных правонарушениях».</w:t>
      </w:r>
    </w:p>
    <w:p w:rsidR="00606B19" w:rsidRPr="00592503" w:rsidRDefault="00606B19" w:rsidP="00606B19">
      <w:pPr>
        <w:spacing w:line="280" w:lineRule="exact"/>
        <w:ind w:firstLine="709"/>
        <w:jc w:val="both"/>
        <w:rPr>
          <w:color w:val="333333"/>
          <w:sz w:val="28"/>
          <w:szCs w:val="28"/>
        </w:rPr>
      </w:pPr>
      <w:r w:rsidRPr="00592503">
        <w:rPr>
          <w:color w:val="333333"/>
          <w:sz w:val="28"/>
          <w:szCs w:val="28"/>
        </w:rPr>
        <w:t>Указанным Федеральным законом внесены изменения в статью 6.21 КоАП РФ, предусматривающую административную ответственность за пропаганду нетрадиционных сексуальных отношений и (или) предпочтений, смены пола.</w:t>
      </w:r>
    </w:p>
    <w:p w:rsidR="00606B19" w:rsidRPr="00592503" w:rsidRDefault="00606B19" w:rsidP="00606B19">
      <w:pPr>
        <w:spacing w:line="280" w:lineRule="exact"/>
        <w:ind w:firstLine="709"/>
        <w:jc w:val="both"/>
        <w:rPr>
          <w:color w:val="333333"/>
          <w:sz w:val="28"/>
          <w:szCs w:val="28"/>
        </w:rPr>
      </w:pPr>
      <w:r w:rsidRPr="00592503">
        <w:rPr>
          <w:color w:val="333333"/>
          <w:sz w:val="28"/>
          <w:szCs w:val="28"/>
        </w:rPr>
        <w:t xml:space="preserve">Теперь данные действия влекут за собой наложение </w:t>
      </w:r>
      <w:bookmarkStart w:id="0" w:name="_GoBack"/>
      <w:bookmarkEnd w:id="0"/>
      <w:r w:rsidRPr="00592503">
        <w:rPr>
          <w:color w:val="333333"/>
          <w:sz w:val="28"/>
          <w:szCs w:val="28"/>
        </w:rPr>
        <w:t>административного штрафа на граждан в размере от пятидесяти тысяч до ста тысяч рублей; на должностных лиц - от ста тысяч до двухсот тысяч рублей; на юридических лиц - от восьмисот тысяч до одного миллиона рублей либо административное приостановление деятельности на срок до девяноста суток.</w:t>
      </w:r>
    </w:p>
    <w:p w:rsidR="00606B19" w:rsidRPr="00592503" w:rsidRDefault="00606B19" w:rsidP="00606B19">
      <w:pPr>
        <w:spacing w:line="280" w:lineRule="exact"/>
        <w:ind w:firstLine="709"/>
        <w:jc w:val="both"/>
        <w:rPr>
          <w:color w:val="333333"/>
          <w:sz w:val="28"/>
          <w:szCs w:val="28"/>
        </w:rPr>
      </w:pPr>
      <w:r w:rsidRPr="00592503">
        <w:rPr>
          <w:color w:val="333333"/>
          <w:sz w:val="28"/>
          <w:szCs w:val="28"/>
        </w:rPr>
        <w:t>Кроме того, данным Федерльным законом в Кодекс Российской Федерации об административных правонарушениях введена новая статья 6.21.1. «Пропаганда педофилии», которой предусмотрено, что пропаганда педофилии, выразившаяся в распространении информации, направленной на обоснование и (или) оправдание педофилии или формирование привлекательности педофилии, либо навязывание информации о педофилии, вызывающей к ней интерес влечет наложение административного штрафа на граждан в размере от двухсот тысяч до четырехсот тысяч рублей; на должностных лиц - от четырехсот тысяч до восьмисот тысяч рублей; на юридических лиц - от одного миллиона до четырех миллионов рублей либо административное приостановление деятельности на срок до девяноста суток.</w:t>
      </w:r>
    </w:p>
    <w:p w:rsidR="00606B19" w:rsidRDefault="00606B19" w:rsidP="00606B19">
      <w:pPr>
        <w:spacing w:line="280" w:lineRule="exact"/>
        <w:ind w:firstLine="709"/>
        <w:jc w:val="both"/>
        <w:rPr>
          <w:color w:val="333333"/>
          <w:sz w:val="28"/>
          <w:szCs w:val="28"/>
        </w:rPr>
      </w:pPr>
      <w:r w:rsidRPr="00592503">
        <w:rPr>
          <w:color w:val="333333"/>
          <w:sz w:val="28"/>
          <w:szCs w:val="28"/>
        </w:rPr>
        <w:t>Если данные деяния совершены иностранным гражданином или лицом без гражданства, то подобные действия 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606B19" w:rsidRDefault="00606B19" w:rsidP="00606B19">
      <w:pPr>
        <w:spacing w:line="280" w:lineRule="exact"/>
        <w:ind w:firstLine="709"/>
        <w:jc w:val="both"/>
        <w:rPr>
          <w:color w:val="333333"/>
          <w:sz w:val="28"/>
          <w:szCs w:val="28"/>
        </w:rPr>
      </w:pPr>
    </w:p>
    <w:p w:rsidR="0027423B" w:rsidRDefault="0027423B"/>
    <w:sectPr w:rsidR="0027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F6"/>
    <w:rsid w:val="0027423B"/>
    <w:rsid w:val="00606B19"/>
    <w:rsid w:val="00F9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>diakov.net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2022-12-26T18:12:00Z</dcterms:created>
  <dcterms:modified xsi:type="dcterms:W3CDTF">2022-12-26T18:13:00Z</dcterms:modified>
</cp:coreProperties>
</file>