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3A" w:rsidRPr="00B933BE" w:rsidRDefault="00D9233A" w:rsidP="00DE5C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</w:t>
      </w:r>
      <w:r w:rsidRPr="00B933BE">
        <w:rPr>
          <w:rFonts w:ascii="Times New Roman" w:hAnsi="Times New Roman"/>
          <w:sz w:val="28"/>
          <w:szCs w:val="28"/>
        </w:rPr>
        <w:t xml:space="preserve"> </w:t>
      </w:r>
    </w:p>
    <w:p w:rsidR="00D9233A" w:rsidRPr="00B933BE" w:rsidRDefault="00D9233A" w:rsidP="00DE5C6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933BE">
        <w:rPr>
          <w:rFonts w:ascii="Times New Roman" w:hAnsi="Times New Roman"/>
          <w:sz w:val="28"/>
          <w:szCs w:val="28"/>
        </w:rPr>
        <w:t>ОРЛОВСКАЯ ОБЛАСТЬ</w:t>
      </w:r>
    </w:p>
    <w:p w:rsidR="00D9233A" w:rsidRPr="00B933BE" w:rsidRDefault="00D9233A" w:rsidP="00DE5C6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933BE">
        <w:rPr>
          <w:rFonts w:ascii="Times New Roman" w:hAnsi="Times New Roman"/>
          <w:sz w:val="28"/>
          <w:szCs w:val="28"/>
        </w:rPr>
        <w:t>ЗАЛЕГОЩЕНСКИЙ РАЙОН</w:t>
      </w:r>
    </w:p>
    <w:p w:rsidR="00D9233A" w:rsidRPr="00B933BE" w:rsidRDefault="00D9233A" w:rsidP="00DE5C6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933BE">
        <w:rPr>
          <w:rFonts w:ascii="Times New Roman" w:hAnsi="Times New Roman"/>
          <w:sz w:val="28"/>
          <w:szCs w:val="28"/>
        </w:rPr>
        <w:t>ЗОЛОТАРЁВСКИЙ СЕЛЬСКИЙ СОВЕТ НАРОДНЫХ ДЕПУТАТОВ</w:t>
      </w:r>
    </w:p>
    <w:p w:rsidR="00D9233A" w:rsidRPr="00B933BE" w:rsidRDefault="00D9233A" w:rsidP="00DE5C62">
      <w:pPr>
        <w:jc w:val="center"/>
        <w:rPr>
          <w:rFonts w:ascii="Times New Roman" w:hAnsi="Times New Roman"/>
          <w:sz w:val="28"/>
          <w:szCs w:val="28"/>
        </w:rPr>
      </w:pPr>
    </w:p>
    <w:p w:rsidR="00D9233A" w:rsidRPr="00B933BE" w:rsidRDefault="00D9233A" w:rsidP="00DE5C6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933BE">
        <w:rPr>
          <w:rFonts w:ascii="Times New Roman" w:hAnsi="Times New Roman"/>
          <w:sz w:val="28"/>
          <w:szCs w:val="28"/>
        </w:rPr>
        <w:t>РЕШЕНИЕ</w:t>
      </w:r>
    </w:p>
    <w:p w:rsidR="00D9233A" w:rsidRPr="00B933BE" w:rsidRDefault="00D9233A" w:rsidP="00DE5C62">
      <w:pPr>
        <w:jc w:val="center"/>
        <w:rPr>
          <w:rFonts w:ascii="Times New Roman" w:hAnsi="Times New Roman"/>
          <w:sz w:val="28"/>
          <w:szCs w:val="28"/>
        </w:rPr>
      </w:pPr>
    </w:p>
    <w:p w:rsidR="00D9233A" w:rsidRPr="00B933BE" w:rsidRDefault="00D9233A" w:rsidP="00DE5C62">
      <w:pPr>
        <w:jc w:val="both"/>
        <w:rPr>
          <w:rFonts w:ascii="Times New Roman" w:hAnsi="Times New Roman"/>
          <w:sz w:val="28"/>
          <w:szCs w:val="28"/>
        </w:rPr>
      </w:pPr>
      <w:r w:rsidRPr="00B933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 июля </w:t>
      </w:r>
      <w:r w:rsidRPr="00B933BE">
        <w:rPr>
          <w:rFonts w:ascii="Times New Roman" w:hAnsi="Times New Roman"/>
          <w:sz w:val="28"/>
          <w:szCs w:val="28"/>
        </w:rPr>
        <w:t xml:space="preserve"> 2019  года   № </w:t>
      </w:r>
      <w:r>
        <w:rPr>
          <w:rFonts w:ascii="Times New Roman" w:hAnsi="Times New Roman"/>
          <w:sz w:val="28"/>
          <w:szCs w:val="28"/>
        </w:rPr>
        <w:t>83</w:t>
      </w:r>
      <w:r w:rsidRPr="00B933BE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933BE">
        <w:rPr>
          <w:rFonts w:ascii="Times New Roman" w:hAnsi="Times New Roman"/>
        </w:rPr>
        <w:t xml:space="preserve">Принято на  </w:t>
      </w:r>
      <w:r>
        <w:rPr>
          <w:rFonts w:ascii="Times New Roman" w:hAnsi="Times New Roman"/>
        </w:rPr>
        <w:t>29</w:t>
      </w:r>
      <w:r w:rsidRPr="00B933BE">
        <w:rPr>
          <w:rFonts w:ascii="Times New Roman" w:hAnsi="Times New Roman"/>
        </w:rPr>
        <w:t xml:space="preserve">  заседании</w:t>
      </w:r>
    </w:p>
    <w:p w:rsidR="00D9233A" w:rsidRPr="00B933BE" w:rsidRDefault="00D9233A" w:rsidP="00DE5C62">
      <w:pPr>
        <w:jc w:val="both"/>
        <w:rPr>
          <w:rFonts w:ascii="Times New Roman" w:hAnsi="Times New Roman"/>
        </w:rPr>
      </w:pPr>
      <w:r w:rsidRPr="00B933BE">
        <w:rPr>
          <w:rFonts w:ascii="Times New Roman" w:hAnsi="Times New Roman"/>
          <w:sz w:val="28"/>
          <w:szCs w:val="28"/>
        </w:rPr>
        <w:t xml:space="preserve">с.Золотарёво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933BE">
        <w:rPr>
          <w:rFonts w:ascii="Times New Roman" w:hAnsi="Times New Roman"/>
        </w:rPr>
        <w:t>Золотарёвского сельского Совета</w:t>
      </w:r>
    </w:p>
    <w:p w:rsidR="00D9233A" w:rsidRPr="00B933BE" w:rsidRDefault="00D9233A" w:rsidP="00DE5C62">
      <w:pPr>
        <w:ind w:right="312"/>
        <w:rPr>
          <w:rFonts w:ascii="Times New Roman" w:hAnsi="Times New Roman"/>
        </w:rPr>
      </w:pPr>
      <w:r w:rsidRPr="00B933BE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B933BE">
        <w:rPr>
          <w:rFonts w:ascii="Times New Roman" w:hAnsi="Times New Roman"/>
        </w:rPr>
        <w:t>народных депутатов шестого созыва</w:t>
      </w:r>
    </w:p>
    <w:p w:rsidR="00D9233A" w:rsidRPr="00DE5C62" w:rsidRDefault="00D9233A" w:rsidP="00DE5C62">
      <w:pPr>
        <w:rPr>
          <w:rFonts w:ascii="Times New Roman" w:hAnsi="Times New Roman"/>
          <w:sz w:val="28"/>
          <w:szCs w:val="28"/>
        </w:rPr>
      </w:pPr>
    </w:p>
    <w:tbl>
      <w:tblPr>
        <w:tblW w:w="58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05"/>
      </w:tblGrid>
      <w:tr w:rsidR="00D9233A" w:rsidRPr="00DE5C62" w:rsidTr="00F83E4B">
        <w:trPr>
          <w:tblCellSpacing w:w="0" w:type="dxa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33A" w:rsidRPr="00EE58AC" w:rsidRDefault="00D9233A" w:rsidP="00F83E4B">
            <w:pPr>
              <w:rPr>
                <w:rFonts w:ascii="Times New Roman" w:hAnsi="Times New Roman"/>
                <w:sz w:val="24"/>
                <w:szCs w:val="24"/>
              </w:rPr>
            </w:pPr>
            <w:r w:rsidRPr="00EE58AC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</w:t>
            </w:r>
            <w:r w:rsidRPr="00EE58AC">
              <w:rPr>
                <w:rFonts w:ascii="Times New Roman" w:hAnsi="Times New Roman"/>
                <w:sz w:val="24"/>
                <w:szCs w:val="24"/>
              </w:rPr>
              <w:t>«О депутатской этике депутатов Золотаревского сельского Совета народных депутатов Залегощенского района Орловской области»</w:t>
            </w:r>
          </w:p>
          <w:p w:rsidR="00D9233A" w:rsidRPr="00DE5C62" w:rsidRDefault="00D9233A" w:rsidP="00F83E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233A" w:rsidRPr="00EE58AC" w:rsidRDefault="00D9233A" w:rsidP="00EE58AC">
      <w:pPr>
        <w:pStyle w:val="NormalWeb"/>
        <w:shd w:val="clear" w:color="auto" w:fill="FFFFFF"/>
        <w:spacing w:before="0" w:beforeAutospacing="0" w:after="0" w:afterAutospacing="0" w:line="350" w:lineRule="atLeast"/>
        <w:textAlignment w:val="baseline"/>
        <w:rPr>
          <w:color w:val="000000"/>
          <w:sz w:val="28"/>
          <w:szCs w:val="28"/>
        </w:rPr>
      </w:pPr>
      <w:r w:rsidRPr="00EE58AC">
        <w:rPr>
          <w:sz w:val="28"/>
          <w:szCs w:val="28"/>
        </w:rPr>
        <w:t xml:space="preserve">     </w:t>
      </w:r>
      <w:r w:rsidRPr="00EE58AC">
        <w:rPr>
          <w:color w:val="000000"/>
          <w:sz w:val="28"/>
          <w:szCs w:val="28"/>
        </w:rPr>
        <w:t xml:space="preserve">     В целях разрешения вопросов, связанных с нормами поведения депутатов </w:t>
      </w:r>
      <w:r w:rsidRPr="00EE58AC">
        <w:rPr>
          <w:sz w:val="28"/>
          <w:szCs w:val="28"/>
        </w:rPr>
        <w:t>Золотаревского сельского Совета народных депутатов Залегощенского района Орловской области</w:t>
      </w:r>
      <w:r w:rsidRPr="00EE58AC">
        <w:rPr>
          <w:rStyle w:val="apple-converted-space"/>
          <w:color w:val="000000"/>
          <w:sz w:val="28"/>
          <w:szCs w:val="28"/>
        </w:rPr>
        <w:t> </w:t>
      </w:r>
      <w:r w:rsidRPr="00EE58AC">
        <w:rPr>
          <w:color w:val="000000"/>
          <w:sz w:val="28"/>
          <w:szCs w:val="28"/>
        </w:rPr>
        <w:t xml:space="preserve">при осуществлении ими своих полномочий, </w:t>
      </w:r>
      <w:r>
        <w:rPr>
          <w:color w:val="000000"/>
          <w:sz w:val="28"/>
          <w:szCs w:val="28"/>
        </w:rPr>
        <w:t xml:space="preserve">Золотаревский сельский Совет народных депутатов </w:t>
      </w:r>
      <w:r w:rsidRPr="00EE58AC">
        <w:rPr>
          <w:sz w:val="28"/>
          <w:szCs w:val="28"/>
        </w:rPr>
        <w:t>Залегощенского района Орловской области</w:t>
      </w:r>
      <w:r w:rsidRPr="00EE58AC">
        <w:rPr>
          <w:color w:val="000000"/>
          <w:sz w:val="28"/>
          <w:szCs w:val="28"/>
        </w:rPr>
        <w:t xml:space="preserve"> РЕШИЛ:</w:t>
      </w:r>
    </w:p>
    <w:p w:rsidR="00D9233A" w:rsidRPr="00EE58AC" w:rsidRDefault="00D9233A" w:rsidP="00DE5C62">
      <w:pPr>
        <w:pStyle w:val="NormalWeb"/>
        <w:shd w:val="clear" w:color="auto" w:fill="FFFFFF"/>
        <w:spacing w:before="288" w:beforeAutospacing="0" w:after="346" w:afterAutospacing="0" w:line="350" w:lineRule="atLeast"/>
        <w:textAlignment w:val="baseline"/>
        <w:rPr>
          <w:color w:val="000000"/>
          <w:sz w:val="28"/>
          <w:szCs w:val="28"/>
        </w:rPr>
      </w:pPr>
      <w:r w:rsidRPr="00EE58AC">
        <w:rPr>
          <w:color w:val="000000"/>
          <w:sz w:val="28"/>
          <w:szCs w:val="28"/>
        </w:rPr>
        <w:t xml:space="preserve">     1. Утвердить Положение о депутатской этике </w:t>
      </w:r>
      <w:r w:rsidRPr="00EE58AC">
        <w:rPr>
          <w:sz w:val="28"/>
          <w:szCs w:val="28"/>
        </w:rPr>
        <w:t>Золотаревского сельского Совета народных депутатов Залегощенского района Орловской области</w:t>
      </w:r>
      <w:r w:rsidRPr="00EE58AC">
        <w:rPr>
          <w:rStyle w:val="apple-converted-space"/>
          <w:color w:val="000000"/>
          <w:sz w:val="28"/>
          <w:szCs w:val="28"/>
        </w:rPr>
        <w:t> </w:t>
      </w:r>
      <w:r w:rsidRPr="00EE58AC">
        <w:rPr>
          <w:color w:val="000000"/>
          <w:sz w:val="28"/>
          <w:szCs w:val="28"/>
        </w:rPr>
        <w:t xml:space="preserve"> согласно приложения.</w:t>
      </w:r>
    </w:p>
    <w:p w:rsidR="00D9233A" w:rsidRDefault="00D9233A" w:rsidP="00DE5C62">
      <w:pPr>
        <w:pStyle w:val="NormalWeb"/>
        <w:shd w:val="clear" w:color="auto" w:fill="FFFFFF"/>
        <w:spacing w:before="0" w:beforeAutospacing="0" w:after="0" w:afterAutospacing="0" w:line="350" w:lineRule="atLeast"/>
        <w:textAlignment w:val="baseline"/>
        <w:rPr>
          <w:color w:val="000000"/>
          <w:sz w:val="28"/>
          <w:szCs w:val="28"/>
        </w:rPr>
      </w:pPr>
      <w:r w:rsidRPr="00EE58AC">
        <w:rPr>
          <w:color w:val="000000"/>
          <w:sz w:val="28"/>
          <w:szCs w:val="28"/>
        </w:rPr>
        <w:t xml:space="preserve">     2. Настоящее решение </w:t>
      </w:r>
      <w:r>
        <w:rPr>
          <w:color w:val="000000"/>
          <w:sz w:val="28"/>
          <w:szCs w:val="28"/>
        </w:rPr>
        <w:t>обнародовать в установленном порядке.</w:t>
      </w:r>
    </w:p>
    <w:p w:rsidR="00D9233A" w:rsidRDefault="00D9233A" w:rsidP="00DE5C62">
      <w:pPr>
        <w:pStyle w:val="NormalWeb"/>
        <w:shd w:val="clear" w:color="auto" w:fill="FFFFFF"/>
        <w:spacing w:before="0" w:beforeAutospacing="0" w:after="0" w:afterAutospacing="0" w:line="350" w:lineRule="atLeast"/>
        <w:textAlignment w:val="baseline"/>
        <w:rPr>
          <w:color w:val="000000"/>
          <w:sz w:val="28"/>
          <w:szCs w:val="28"/>
        </w:rPr>
      </w:pPr>
    </w:p>
    <w:p w:rsidR="00D9233A" w:rsidRPr="00EE58AC" w:rsidRDefault="00D9233A" w:rsidP="00DE5C62">
      <w:pPr>
        <w:pStyle w:val="NormalWeb"/>
        <w:shd w:val="clear" w:color="auto" w:fill="FFFFFF"/>
        <w:spacing w:before="0" w:beforeAutospacing="0" w:after="0" w:afterAutospacing="0" w:line="350" w:lineRule="atLeast"/>
        <w:textAlignment w:val="baseline"/>
        <w:rPr>
          <w:color w:val="000000"/>
          <w:sz w:val="28"/>
          <w:szCs w:val="28"/>
        </w:rPr>
      </w:pPr>
      <w:r w:rsidRPr="00EE5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3. </w:t>
      </w:r>
      <w:r w:rsidRPr="00EE58AC">
        <w:rPr>
          <w:color w:val="000000"/>
          <w:sz w:val="28"/>
          <w:szCs w:val="28"/>
        </w:rPr>
        <w:t>Наст</w:t>
      </w:r>
      <w:r>
        <w:rPr>
          <w:color w:val="000000"/>
          <w:sz w:val="28"/>
          <w:szCs w:val="28"/>
        </w:rPr>
        <w:t>оящее решение вступает в силу со дня обнародования</w:t>
      </w:r>
      <w:r w:rsidRPr="00EE58AC">
        <w:rPr>
          <w:color w:val="000000"/>
          <w:sz w:val="28"/>
          <w:szCs w:val="28"/>
        </w:rPr>
        <w:t>.</w:t>
      </w:r>
    </w:p>
    <w:p w:rsidR="00D9233A" w:rsidRPr="00EE58AC" w:rsidRDefault="00D9233A" w:rsidP="00DE5C62">
      <w:pPr>
        <w:rPr>
          <w:rFonts w:ascii="Times New Roman" w:hAnsi="Times New Roman"/>
          <w:sz w:val="28"/>
          <w:szCs w:val="28"/>
        </w:rPr>
      </w:pPr>
    </w:p>
    <w:p w:rsidR="00D9233A" w:rsidRPr="00DE5C62" w:rsidRDefault="00D9233A" w:rsidP="00DE5C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сельского поселения                                Г.Н.Мартынова</w:t>
      </w:r>
    </w:p>
    <w:p w:rsidR="00D9233A" w:rsidRPr="00DE5C62" w:rsidRDefault="00D9233A" w:rsidP="00DE5C62">
      <w:pPr>
        <w:rPr>
          <w:rFonts w:ascii="Times New Roman" w:hAnsi="Times New Roman"/>
          <w:sz w:val="28"/>
          <w:szCs w:val="28"/>
        </w:rPr>
      </w:pPr>
    </w:p>
    <w:p w:rsidR="00D9233A" w:rsidRPr="00DE5C62" w:rsidRDefault="00D9233A" w:rsidP="00DE5C62">
      <w:pPr>
        <w:rPr>
          <w:rFonts w:ascii="Times New Roman" w:hAnsi="Times New Roman"/>
          <w:sz w:val="28"/>
          <w:szCs w:val="28"/>
        </w:rPr>
      </w:pPr>
    </w:p>
    <w:p w:rsidR="00D9233A" w:rsidRDefault="00D9233A" w:rsidP="008F3285">
      <w:pPr>
        <w:jc w:val="right"/>
        <w:rPr>
          <w:rFonts w:ascii="Times New Roman" w:hAnsi="Times New Roman"/>
          <w:sz w:val="24"/>
          <w:szCs w:val="24"/>
        </w:rPr>
      </w:pPr>
      <w:bookmarkStart w:id="0" w:name="sub_1000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D9233A" w:rsidRDefault="00D9233A" w:rsidP="008F328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Золотаревского сельского </w:t>
      </w:r>
    </w:p>
    <w:p w:rsidR="00D9233A" w:rsidRPr="008F3285" w:rsidRDefault="00D9233A" w:rsidP="008F328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народных депутатов от 24.07.2019 г. № 83</w:t>
      </w:r>
    </w:p>
    <w:p w:rsidR="00D9233A" w:rsidRDefault="00D9233A" w:rsidP="008F3285">
      <w:pPr>
        <w:pStyle w:val="NormalWeb"/>
        <w:shd w:val="clear" w:color="auto" w:fill="FFFFFF"/>
        <w:spacing w:after="0" w:afterAutospacing="0"/>
        <w:jc w:val="both"/>
        <w:rPr>
          <w:sz w:val="28"/>
          <w:szCs w:val="28"/>
          <w:lang w:eastAsia="en-US"/>
        </w:rPr>
      </w:pPr>
    </w:p>
    <w:p w:rsidR="00D9233A" w:rsidRPr="00DE5C62" w:rsidRDefault="00D9233A" w:rsidP="008F3285">
      <w:pPr>
        <w:pStyle w:val="Normal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D9233A" w:rsidRPr="00DE5C62" w:rsidRDefault="00D9233A" w:rsidP="00DE5C62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ПОЛОЖЕНИЕ</w:t>
      </w:r>
    </w:p>
    <w:p w:rsidR="00D9233A" w:rsidRPr="00DE5C62" w:rsidRDefault="00D9233A" w:rsidP="000519B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«О ДЕПУТАТСКОЙ ЭТИКЕ ДЕПУТАТОВ </w:t>
      </w:r>
      <w:r>
        <w:rPr>
          <w:rFonts w:ascii="Times New Roman" w:hAnsi="Times New Roman"/>
          <w:sz w:val="28"/>
          <w:szCs w:val="28"/>
        </w:rPr>
        <w:t xml:space="preserve">ЗОЛОТАРЕВСКОГО </w:t>
      </w:r>
      <w:r w:rsidRPr="00DE5C62">
        <w:rPr>
          <w:rFonts w:ascii="Times New Roman" w:hAnsi="Times New Roman"/>
          <w:sz w:val="28"/>
          <w:szCs w:val="28"/>
        </w:rPr>
        <w:t>СЕЛЬСКОГО СОВЕТА НАРОДНЫХ ДЕПУТАТОВ».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Настоящее Положение «О депутатской этике депутатов сельского Совета народных депутатов» (далее – Положение) разработано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Золотарёвского </w:t>
      </w:r>
      <w:r w:rsidRPr="00DE5C6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Залегощенского района Орловской области</w:t>
      </w:r>
      <w:r w:rsidRPr="00DE5C62">
        <w:rPr>
          <w:rFonts w:ascii="Times New Roman" w:hAnsi="Times New Roman"/>
          <w:sz w:val="28"/>
          <w:szCs w:val="28"/>
        </w:rPr>
        <w:t>.</w:t>
      </w:r>
    </w:p>
    <w:p w:rsidR="00D9233A" w:rsidRDefault="00D9233A" w:rsidP="008F3285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Глава 1. ОБЩИЕ ПОЛОЖЕНИЯ</w:t>
      </w:r>
    </w:p>
    <w:p w:rsidR="00D9233A" w:rsidRPr="00DE5C62" w:rsidRDefault="00D9233A" w:rsidP="008F3285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1. Депутатская этика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Депутатская этика - совокупность основных моральных и нравственных норм поведения депутата по отношению к установленным законом правам, обязанностям, к другим депутатам, избирателям и иным лицам.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Отношения депутата с должностными лицами, гражданами и другими депутатами строятся на принципах взаимного уважения и делового этикета.</w:t>
      </w:r>
    </w:p>
    <w:p w:rsidR="00D9233A" w:rsidRPr="00DE5C62" w:rsidRDefault="00D9233A" w:rsidP="008F3285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2. Основы деятельности депутата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1.Деятельность депутата основывается на сочетании интересов государства и жителей </w:t>
      </w:r>
      <w:r>
        <w:rPr>
          <w:rFonts w:ascii="Times New Roman" w:hAnsi="Times New Roman"/>
          <w:sz w:val="28"/>
          <w:szCs w:val="28"/>
        </w:rPr>
        <w:t>Золотарёвского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Залегощенского района </w:t>
      </w:r>
      <w:r w:rsidRPr="00DE5C62">
        <w:rPr>
          <w:rFonts w:ascii="Times New Roman" w:hAnsi="Times New Roman"/>
          <w:sz w:val="28"/>
          <w:szCs w:val="28"/>
        </w:rPr>
        <w:t>Орловской области, соблюдении законов, следовании моральным принципам, отражающим идеалы добра, справедливости, гуманизма, милосердия, честности и порядочности.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2.Депутат в своей деятельности должен соблюдать безусловный приоритет прав и свобод человека и гражданина, Конституцию Российской Федерации, федеральные законы, законы Орловской области, Устав </w:t>
      </w:r>
      <w:r>
        <w:rPr>
          <w:rFonts w:ascii="Times New Roman" w:hAnsi="Times New Roman"/>
          <w:sz w:val="28"/>
          <w:szCs w:val="28"/>
        </w:rPr>
        <w:t>Золотарёвского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Залегощенского района </w:t>
      </w:r>
      <w:r w:rsidRPr="00DE5C62">
        <w:rPr>
          <w:rFonts w:ascii="Times New Roman" w:hAnsi="Times New Roman"/>
          <w:sz w:val="28"/>
          <w:szCs w:val="28"/>
        </w:rPr>
        <w:t>Орловской области.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3.Депутат должен в равной мере сохранять собственное достоинство и уважать достоинство других депутатов, а также должностных лиц и граждан.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4.Депутат в своей деятельности, в том числе не связанной с выполнением депутатских полномочий, обязан соблюдать общепризнанные нормы морали и нравственности, поддерживать авторитет депутата.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5.Депутат должен воздерживаться от действий, заявлений и поступков, способных скомпрометировать его самого, представляемых им избирателей и </w:t>
      </w:r>
      <w:r>
        <w:rPr>
          <w:rFonts w:ascii="Times New Roman" w:hAnsi="Times New Roman"/>
          <w:sz w:val="28"/>
          <w:szCs w:val="28"/>
        </w:rPr>
        <w:t xml:space="preserve">Золотаревский </w:t>
      </w:r>
      <w:r w:rsidRPr="00DE5C62">
        <w:rPr>
          <w:rFonts w:ascii="Times New Roman" w:hAnsi="Times New Roman"/>
          <w:sz w:val="28"/>
          <w:szCs w:val="28"/>
        </w:rPr>
        <w:t>сельский Совет народных депутатов.</w:t>
      </w:r>
    </w:p>
    <w:p w:rsidR="00D9233A" w:rsidRPr="00DE5C62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Глава 2. ПРАВИЛА ДЕПУТАТСКОЙ ЭТИКИ НА ЗАСЕДАНИЯХ СЕЛЬСКОГО СОВЕТА НАРОДНЫХ ДЕПУТАТОВ, ДРУГИХ ЕГО ОРГАНОВ. ВЗАИМООТНОШЕНИЯ С ДЕПУТАТАМИ</w:t>
      </w:r>
    </w:p>
    <w:p w:rsidR="00D9233A" w:rsidRPr="00DE5C62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Статья 3. Деятельность депутата в </w:t>
      </w:r>
      <w:r>
        <w:rPr>
          <w:rFonts w:ascii="Times New Roman" w:hAnsi="Times New Roman"/>
          <w:sz w:val="28"/>
          <w:szCs w:val="28"/>
        </w:rPr>
        <w:t xml:space="preserve">Золотаревском </w:t>
      </w:r>
      <w:r w:rsidRPr="00DE5C62">
        <w:rPr>
          <w:rFonts w:ascii="Times New Roman" w:hAnsi="Times New Roman"/>
          <w:sz w:val="28"/>
          <w:szCs w:val="28"/>
        </w:rPr>
        <w:t>сельском Совете народных депутатов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1.Каждый депутат содействует созданию в </w:t>
      </w:r>
      <w:r>
        <w:rPr>
          <w:rFonts w:ascii="Times New Roman" w:hAnsi="Times New Roman"/>
          <w:sz w:val="28"/>
          <w:szCs w:val="28"/>
        </w:rPr>
        <w:t>Золотаревском</w:t>
      </w:r>
      <w:r w:rsidRPr="00DE5C62">
        <w:rPr>
          <w:rFonts w:ascii="Times New Roman" w:hAnsi="Times New Roman"/>
          <w:sz w:val="28"/>
          <w:szCs w:val="28"/>
        </w:rPr>
        <w:t xml:space="preserve"> сельском Совете народных депутатов атмосферы доброжелательности, взаимной поддержки и сотрудничества.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2.Взаимоотношения между депутатами строятся на основе равноправия и уважительного отношения независимо от их политической принадлежности.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3.Депутат обязан всесторонне учитывать позиции других депутатов и интересы избирателей перед принятием решений, проявлять уважение к мнению сотрудников администрации сельского поселения.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D9233A" w:rsidRPr="00DE5C62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4. Обязательность участия в работе сельского Совета народных депутатов, других его органов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Депутат обязан присутствовать на всех заседаниях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депутатов, других его органов, членом которых он является. При невозможности присутствовать на заседании депутат заблаговременно информирует об этом председателя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 о причинах отсутствия.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К</w:t>
      </w:r>
      <w:r w:rsidRPr="00DE5C62">
        <w:rPr>
          <w:rFonts w:ascii="Times New Roman" w:hAnsi="Times New Roman"/>
          <w:sz w:val="28"/>
          <w:szCs w:val="28"/>
        </w:rPr>
        <w:tab/>
        <w:t>уважительным причинам относятся: болезнь депутата, командировка, отпуск, семейные обстоятельства.</w:t>
      </w:r>
    </w:p>
    <w:p w:rsidR="00D9233A" w:rsidRPr="00DE5C62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5. Соблюдение порядка работы сельского Совета народных депутатов, других его органов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Участвуя в заседаниях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депутатов, других ее органов, депутат должен следовать принятому порядку работы в соответствии с Регламентом.</w:t>
      </w:r>
    </w:p>
    <w:p w:rsidR="00D9233A" w:rsidRPr="00DE5C62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6. Ограничения во время проведения заседаний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1.Не допускаются выступления без предоставления слова председательствующим, выступления не по повестке дня, выкрики, прерывание выступающего.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2.Выступающий на заседании депутат не вправе употреблять грубые, оскорбительные и некорректные выражения и жесты, наносящие ущерб чести и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достоинству других депутатов, граждан и должностных лиц, призывать к незаконным и насильственным действиям, допускать необоснованные обвинения в чей-либо адрес.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3.Недопустимы самовольные действия по прекращению заседания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депутатов, других его органов, в том числе уход из зала в знак протеста, для срыва заседания.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4.Депутатам рекомендуется во время проведения заседаний не пользоваться сотовой связью.</w:t>
      </w:r>
    </w:p>
    <w:p w:rsidR="00D9233A" w:rsidRPr="00DE5C62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7. Форма обращений и выступлений депутата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1.Участвуя в заседаниях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депутатов, других его органов, депутат должен проявлять вежливость, тактичность и уважение к председателю, депутатам и иным лицам, присутствующим на заседании.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Депутаты должны обращаться официально друг к другу и ко всем лицам, присутствующим в зале заседания.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Не допускаются фамильярные и пренебрежительные обращения.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2.Депутат перед началом выступления должен продумать свою речь, чтобы она носила четкую направленность по существу предмета обсуждения.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Выступающий должен изъясняться доступным языком, не допуская пространных выражений.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3.Депутат, выступая на заседаниях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депутатов, других его органов, в средствах массовой информации, на собраниях и митингах с различного рода публичными заявлениями, комментируя деятельность органов государственной власти, органов местного самоуправления, организаций, должностных лиц и граждан, обязан использовать только достоверные проверенные факты.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Выступления депутата должны быть корректными, не ущемлять честь, достоинство и деловую репутацию должностных лиц и граждан.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4.В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:rsidR="00D9233A" w:rsidRPr="00DE5C62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8. Лишение права голоса по отдельному вопросу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1.Выступающий на заседании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депутатов, других его органов не должен превышать время, отведенное для выступления Регламентом, и отклоняться от обсуждаемого вопроса.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2.Если выступающий превысил отведенное ему для выступления время, председательствующий прерывает его и выясняет, сколько времени выступающему нужно для продолжения выступления. По предложению председателя время, необходимое для окончания выступления, продлевается с согласия большинства депутатов, присутствующих на заседании.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В</w:t>
      </w:r>
      <w:r w:rsidRPr="00DE5C62">
        <w:rPr>
          <w:rFonts w:ascii="Times New Roman" w:hAnsi="Times New Roman"/>
          <w:sz w:val="28"/>
          <w:szCs w:val="28"/>
        </w:rPr>
        <w:tab/>
        <w:t>случае отклонения выступающего от темы обсуждаемого вопроса председательствующий предупреждает его и предлагает вернуться к обсуждаемому вопросу.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В случае повторного нарушения указанного правила председательствующий с согласия большинства депутатов, присутствующих на заседании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депутатов, лишает выступающего права на выступление по обсуждаемому вопросу.</w:t>
      </w:r>
    </w:p>
    <w:p w:rsidR="00D9233A" w:rsidRPr="00DE5C62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Глава 3. ПРАВИЛА ДЕПУТАТСКОЙ ЭТИКИ ВО</w:t>
      </w:r>
    </w:p>
    <w:p w:rsidR="00D9233A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ВЗАИМООТНОШЕНИЯХ ДЕПУТАТА С ИЗБИРАТЕЛЯМИ </w:t>
      </w:r>
    </w:p>
    <w:p w:rsidR="00D9233A" w:rsidRPr="00DE5C62" w:rsidRDefault="00D9233A" w:rsidP="008F32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9. Взаимоотношения депутата с избирателями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1.Взаимоотношения депутата с избирателями строятся на основе вежливости и взаимного уважения, внимательного отношения депутата к обращениям, жалобам и заявлениям граждан.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2.Представляя интересы своих избирателей, депутат должен: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1)осуществлять свою деятельность в соответствии с наказами избирателей и обещаниями, данными депутатом в период предвыборной кампании;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2)на встречах с избирателями представлять достоверную информацию о деятельности органов местного самоуправления поселения;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3)служить достижению гуманных и социальных целей: благополучию жителей, повышению уровня их жизни;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4)проявлять уважение и терпимость к убеждениям избирателей, традициям, культурным особенностям этнических и социальных групп,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религиозных конфессий, способствовать межнациональному и межконфессиональному миру и согласию;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5)проявлять выдержку и корректность, особенно в тех ситуациях, когда собственная позиция депутата расходится с мнением избирателя.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10. Ответственность депутата перед избирателями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1.Депутат поддерживает постоянную связь с избирателями своего округа, ответствен перед ними и подотчетен им.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2.Депутат принимает меры по обеспечению прав, свобод и законных интересов избирателей.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Депутат рассматривает поступившие от избирателей заявления, предложения, способствует, в пределах своих полномочий, правильному и своевременному решению содержащихся в них вопросов, лично ведет регулярный прием граждан в общественных приемных на избирательном округе и других, установленных для этих целей местах.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3.Депутат в установленном порядке не реже одного раза в год отчитывается перед избирателями, периодически информируя их о своей депутатской деятельности во время личных встреч.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Информация, предоставляемая депутатом избирателям, должна быть полной, достоверной, объективной.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Глава 4. ИСПОЛЬЗОВАНИЕ ДЕПУТАТОМ ПОЛУЧАЕМОЙ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ИНФОРМАЦИИ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11. Неразглашение сведений, полученных депутатом в связи с осуществлением депутатских полномочий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Депутат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-</w:t>
      </w:r>
      <w:r w:rsidRPr="00DE5C62">
        <w:rPr>
          <w:rFonts w:ascii="Times New Roman" w:hAnsi="Times New Roman"/>
          <w:sz w:val="28"/>
          <w:szCs w:val="28"/>
        </w:rPr>
        <w:tab/>
        <w:t>касаются вопросов, рассмотренных на закрытых заседаниях;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-</w:t>
      </w:r>
      <w:r w:rsidRPr="00DE5C62">
        <w:rPr>
          <w:rFonts w:ascii="Times New Roman" w:hAnsi="Times New Roman"/>
          <w:sz w:val="28"/>
          <w:szCs w:val="28"/>
        </w:rPr>
        <w:tab/>
        <w:t>относятся к области охраняемой законом тайны личной жизни депутата и стали известны в связи с рассмотрением вопроса о нарушении депутатом правил, предусмотренных настоящим Положением;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-</w:t>
      </w:r>
      <w:r w:rsidRPr="00DE5C62">
        <w:rPr>
          <w:rFonts w:ascii="Times New Roman" w:hAnsi="Times New Roman"/>
          <w:sz w:val="28"/>
          <w:szCs w:val="28"/>
        </w:rPr>
        <w:tab/>
        <w:t>составляют тайну личной жизни избирателя или иного лица и доверены депутату при условии их неразглашения.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Глава 5. ПРАВИЛА ДЕПУТАТСКОЙ ЭТИКИ, ОТНОСЯЩИЕСЯ К</w:t>
      </w:r>
    </w:p>
    <w:p w:rsidR="00D9233A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ИСПОЛЬЗОВАНИЮ ДЕПУТАТСКОГО СТАТУСА 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12. Использование депутатского статуса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1.Депутат не вправе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организациями всех форм собственности, должностными лицами и гражданами.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2.Депутат вправе использовать помощь служащих администрации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Залегощенского района </w:t>
      </w:r>
      <w:r w:rsidRPr="00DE5C62">
        <w:rPr>
          <w:rFonts w:ascii="Times New Roman" w:hAnsi="Times New Roman"/>
          <w:sz w:val="28"/>
          <w:szCs w:val="28"/>
        </w:rPr>
        <w:t>Орловской области только в связи с выполнением депутатских полномочий.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13. Ограничение депутатского статуса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1.Депутат не вправе использовать свой статус для деятельности, не связанной с исполнением депутатских полномочий.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2.Депутат не вправе выступать от имени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 как его официальный представитель в отношениях с представительными (законодательными) органами Орловской области, иными государственными, а также общественными органами и органами местного самоуправлении, организациями всех форм собственности, не имея на то специальных полномочий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3.Депутат не вправе использовать в целях, не связанных с осуществлением депутатской деятельности, имущество, средства связи, оргтехнику и другое имущество, предоставленное ему для выполнения депутатских обязанностей.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4.Депутаты 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5.Депутат не вправе получать от государственных и общественных органов, органов местного самоуправления, предприятий, 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</w:t>
      </w:r>
      <w:r>
        <w:rPr>
          <w:rFonts w:ascii="Times New Roman" w:hAnsi="Times New Roman"/>
          <w:sz w:val="28"/>
          <w:szCs w:val="28"/>
        </w:rPr>
        <w:t>Золотаревском</w:t>
      </w:r>
      <w:r w:rsidRPr="00DE5C62">
        <w:rPr>
          <w:rFonts w:ascii="Times New Roman" w:hAnsi="Times New Roman"/>
          <w:sz w:val="28"/>
          <w:szCs w:val="28"/>
        </w:rPr>
        <w:t xml:space="preserve"> сельском Совете народных депутатов.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6.Не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7.Депутат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14. Возмещение расходов депутата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Для возмещения расходов, связанных с выполнением депутатских обязанностей, депутат вправе использовать только официально выделенные или (и) личные средства. Официально выделенные средства должны расходоваться только по прямому назначению.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Глава 6. ОТВЕТСТВЕННОСТЬ ЗА НАРУШЕНИЕ ПРАВИЛ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ДЕПУТАТСКОЙ ЭТИКИ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15. Порядок рассмотрения вопросов нарушении депутатской этики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1.К рассмотрению вопросов о депутатской этике относятся нормы индивидуального поведения депутатов, предусмотренные настоящим Положением.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2.Поводом для рассмотрения вопроса о привлечении депутата к ответственности за нарушение правил депутатской этики является письменное заявление (обращение) депутата (группы депутатов), должностных лиц государственных или муниципальных органов власти, руководителей общественных объединений или организаций всех форм собственности, а также граждан.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3.Письменные заявления (обращения) рассматриваются при условии, что они содержат фамилию, имя, отчество обратившегося, его подпись, данные о месте жительства, контактный телефон, а также сведения о конкретном депутате и его действиях, которые являются основанием для подачи соответствующего заявления (обращения).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4.Рассмотрение вопроса осуществляется не позднее 30 дней со дня получения соответствующего заявления (обращения).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5.Отзыв заявления (обращения) их автором является основанием для прекращения процедуры привлечения депутата к ответственности, предусмотренной настоящим Положением.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16. Рассмотрение вопросов, связанных с соблюдением депутата правил депутатской этики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 xml:space="preserve">1.Рассмотрение и толкование этичности поведения депутата, совершаемых им поступков осуществляется постоянной комиссией по социальным вопросам, председателем земельной комиссии, председателем финансово – бюджетной комиссии, председателем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 и его заместителем в закрытом заседании.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2.Заседания комиссии созываются и проводятся по мере необходимости. Порядок обсуждения вопросов на заседании определяется комиссией самостоятельно.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3.На заседание комиссии приглашаются и заслушиваются лица, указанные в п.2 ст.15 настоящего Положения, депутат, действия которого являются предметом рассмотрения, а также иные лица, информация которых может помочь выяснить все необходимые обстоятельства и принять объективное решение.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Отсутствие кого-либо из указанных лиц, извещенных о времени и месте заседания комиссии, не препятствует проведению заседания комиссии.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Не могут являться предметом рассмотрения комиссией вопросы, связанные с этикой личной жизни или производственной (служебной) деятельности депутата, его отношений с общественными организациями и партиями, а также позиции, выраженные при голосовании.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В</w:t>
      </w:r>
      <w:r w:rsidRPr="00DE5C62">
        <w:rPr>
          <w:rFonts w:ascii="Times New Roman" w:hAnsi="Times New Roman"/>
          <w:sz w:val="28"/>
          <w:szCs w:val="28"/>
        </w:rPr>
        <w:tab/>
        <w:t>случае обвинения депутата в совершении неэтичных действий депутат вправе подать в комиссию в письменном виде мотивированный протест, представить документы, дать устные пояснения по существу обвинения.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В</w:t>
      </w:r>
      <w:r w:rsidRPr="00DE5C62">
        <w:rPr>
          <w:rFonts w:ascii="Times New Roman" w:hAnsi="Times New Roman"/>
          <w:sz w:val="28"/>
          <w:szCs w:val="28"/>
        </w:rPr>
        <w:tab/>
        <w:t>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D9233A" w:rsidRPr="00DE5C62" w:rsidRDefault="00D9233A" w:rsidP="004D37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Статья 17. Принятие решения комиссией по депутатской этике. Меры воздействия за нарушение правил депутатской этики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1.Решение комиссии принимается большинством голосов от общего числа ее членов. При этом депутат, в отношении которого рассматривается заявление (обращение) о нарушении правил депутатской этики, при рассмотрении соответствующего вопроса в голосовании не участвует.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2.В случае установления факта нарушения депутатом правил депутатской этики комиссия может применить одну из следующих мер воздействия: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1)</w:t>
      </w:r>
      <w:r w:rsidRPr="00DE5C62">
        <w:rPr>
          <w:rFonts w:ascii="Times New Roman" w:hAnsi="Times New Roman"/>
          <w:sz w:val="28"/>
          <w:szCs w:val="28"/>
        </w:rPr>
        <w:tab/>
        <w:t>понуждение к принесению депутатом публичных извинений, в том числе и через средства массовой информации в случае, если такое нарушение было допущено через них;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2)</w:t>
      </w:r>
      <w:r w:rsidRPr="00DE5C62">
        <w:rPr>
          <w:rFonts w:ascii="Times New Roman" w:hAnsi="Times New Roman"/>
          <w:sz w:val="28"/>
          <w:szCs w:val="28"/>
        </w:rPr>
        <w:tab/>
        <w:t>объявление депутату публичного порицания;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3)</w:t>
      </w:r>
      <w:r w:rsidRPr="00DE5C62">
        <w:rPr>
          <w:rFonts w:ascii="Times New Roman" w:hAnsi="Times New Roman"/>
          <w:sz w:val="28"/>
          <w:szCs w:val="28"/>
        </w:rPr>
        <w:tab/>
        <w:t xml:space="preserve">оглашение на заседании </w:t>
      </w:r>
      <w:r>
        <w:rPr>
          <w:rFonts w:ascii="Times New Roman" w:hAnsi="Times New Roman"/>
          <w:sz w:val="28"/>
          <w:szCs w:val="28"/>
        </w:rPr>
        <w:t>Золотаревского</w:t>
      </w:r>
      <w:r w:rsidRPr="00DE5C62">
        <w:rPr>
          <w:rFonts w:ascii="Times New Roman" w:hAnsi="Times New Roman"/>
          <w:sz w:val="28"/>
          <w:szCs w:val="28"/>
        </w:rPr>
        <w:t xml:space="preserve"> сельского Совета народных депутатов фактов, связанных с нарушением депутатом правил депутатской этики;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4)</w:t>
      </w:r>
      <w:r w:rsidRPr="00DE5C62">
        <w:rPr>
          <w:rFonts w:ascii="Times New Roman" w:hAnsi="Times New Roman"/>
          <w:sz w:val="28"/>
          <w:szCs w:val="28"/>
        </w:rPr>
        <w:tab/>
        <w:t>информирование избирателей соответствующего округа через средства массовой информации о фактах, связанных с нарушением депутатом правил депутатской этики;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5)</w:t>
      </w:r>
      <w:r w:rsidRPr="00DE5C62">
        <w:rPr>
          <w:rFonts w:ascii="Times New Roman" w:hAnsi="Times New Roman"/>
          <w:sz w:val="28"/>
          <w:szCs w:val="28"/>
        </w:rPr>
        <w:tab/>
        <w:t>направление материалов проверки в правоохранительные органы в случаях, если в действиях депутата имеют место признаки правонарушения.</w:t>
      </w:r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3.Депутат обязан выполнить решение, принятое комиссией, в срок не позднее 30 дней со дня его принятия.</w:t>
      </w:r>
      <w:bookmarkStart w:id="1" w:name="_GoBack"/>
      <w:bookmarkEnd w:id="1"/>
    </w:p>
    <w:p w:rsidR="00D9233A" w:rsidRPr="00DE5C62" w:rsidRDefault="00D9233A" w:rsidP="00051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C62">
        <w:rPr>
          <w:rFonts w:ascii="Times New Roman" w:hAnsi="Times New Roman"/>
          <w:sz w:val="28"/>
          <w:szCs w:val="28"/>
        </w:rPr>
        <w:t>4.Депутат может быть освобожден от применения мер воздействия, если он своевременно принес публичные извинения.</w:t>
      </w:r>
    </w:p>
    <w:sectPr w:rsidR="00D9233A" w:rsidRPr="00DE5C62" w:rsidSect="000519B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167"/>
    <w:rsid w:val="00034FEF"/>
    <w:rsid w:val="000519BB"/>
    <w:rsid w:val="001C327D"/>
    <w:rsid w:val="00270478"/>
    <w:rsid w:val="00281796"/>
    <w:rsid w:val="002D3B47"/>
    <w:rsid w:val="00386740"/>
    <w:rsid w:val="004D3707"/>
    <w:rsid w:val="00523ECF"/>
    <w:rsid w:val="0070379B"/>
    <w:rsid w:val="00735C6E"/>
    <w:rsid w:val="008B1A58"/>
    <w:rsid w:val="008F3285"/>
    <w:rsid w:val="009C4226"/>
    <w:rsid w:val="009D52B1"/>
    <w:rsid w:val="00A26167"/>
    <w:rsid w:val="00AF7026"/>
    <w:rsid w:val="00B933BE"/>
    <w:rsid w:val="00D23275"/>
    <w:rsid w:val="00D27D69"/>
    <w:rsid w:val="00D9233A"/>
    <w:rsid w:val="00DE5C62"/>
    <w:rsid w:val="00EE58AC"/>
    <w:rsid w:val="00F8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E5C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86740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DE5C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E5C62"/>
    <w:rPr>
      <w:rFonts w:cs="Times New Roman"/>
    </w:rPr>
  </w:style>
  <w:style w:type="character" w:styleId="Hyperlink">
    <w:name w:val="Hyperlink"/>
    <w:basedOn w:val="DefaultParagraphFont"/>
    <w:uiPriority w:val="99"/>
    <w:rsid w:val="00DE5C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9</Pages>
  <Words>2655</Words>
  <Characters>15136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2019-04-01T12:19:00Z</cp:lastPrinted>
  <dcterms:created xsi:type="dcterms:W3CDTF">2019-04-01T07:25:00Z</dcterms:created>
  <dcterms:modified xsi:type="dcterms:W3CDTF">2019-07-24T09:38:00Z</dcterms:modified>
</cp:coreProperties>
</file>